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948AC">
        <w:t>Settling the West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r>
        <w:t>-</w:t>
      </w:r>
      <w:r w:rsidR="00F74EA1">
        <w:t xml:space="preserve">Analyze </w:t>
      </w:r>
      <w:r w:rsidR="00A948AC">
        <w:t>America’s Indian policies following the Civil War</w:t>
      </w:r>
    </w:p>
    <w:p w:rsidR="00F74EA1" w:rsidRPr="001C0954" w:rsidRDefault="00F74EA1" w:rsidP="00C54720">
      <w:r>
        <w:t xml:space="preserve">-Analyze </w:t>
      </w:r>
      <w:r w:rsidR="00A948AC">
        <w:t>economic issues including farm issues, growth of railroads, and the cattle boom</w:t>
      </w:r>
    </w:p>
    <w:p w:rsidR="001C0954" w:rsidRDefault="001C0954">
      <w:r>
        <w:rPr>
          <w:b/>
          <w:u w:val="single"/>
        </w:rPr>
        <w:t>Key Vocabulary</w:t>
      </w:r>
    </w:p>
    <w:p w:rsidR="00F74EA1" w:rsidRDefault="00A948AC">
      <w:r>
        <w:t>Barbed Wire</w:t>
      </w:r>
    </w:p>
    <w:p w:rsidR="00A948AC" w:rsidRDefault="00A948AC">
      <w:r>
        <w:t>Homestead Act</w:t>
      </w:r>
    </w:p>
    <w:p w:rsidR="00A948AC" w:rsidRDefault="00A948AC">
      <w:r>
        <w:t>Dawes Act</w:t>
      </w:r>
    </w:p>
    <w:p w:rsidR="00A948AC" w:rsidRDefault="00A948AC">
      <w:r>
        <w:t>Assimilate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F74EA1">
        <w:t>Vocabulary Box</w:t>
      </w:r>
    </w:p>
    <w:p w:rsidR="001C0954" w:rsidRPr="001C0954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A948AC">
        <w:t>Jigsaw Activity: The West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A948AC">
        <w:t>The Great West</w:t>
      </w:r>
    </w:p>
    <w:p w:rsidR="001C0954" w:rsidRPr="001C0954" w:rsidRDefault="001C0954" w:rsidP="001C0954">
      <w:r>
        <w:rPr>
          <w:b/>
        </w:rPr>
        <w:t xml:space="preserve">Activity:  </w:t>
      </w:r>
      <w:r w:rsidR="00A948AC">
        <w:t>Dawes Act T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F74EA1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948AC">
        <w:t>Quiz: The West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948AC">
        <w:t>Gilded Age Web Diagrams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948AC">
        <w:t>Industry Comes of Age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948AC">
        <w:t>Finish and Share Web Diagrams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5C722A"/>
    <w:rsid w:val="00A948AC"/>
    <w:rsid w:val="00C54720"/>
    <w:rsid w:val="00DE1E12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2014-09-04T17:52:00Z</dcterms:created>
  <dcterms:modified xsi:type="dcterms:W3CDTF">2014-09-04T17:52:00Z</dcterms:modified>
</cp:coreProperties>
</file>