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F92275">
        <w:t>Political</w:t>
      </w:r>
      <w:r w:rsidR="00822ED2">
        <w:t xml:space="preserve"> Issues of the Gilded Age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F74EA1" w:rsidRDefault="00822ED2" w:rsidP="00C54720">
      <w:r>
        <w:t>-Analyze the Growth of political machines and the beginnings of Populism</w:t>
      </w:r>
    </w:p>
    <w:p w:rsidR="00822ED2" w:rsidRPr="001C0954" w:rsidRDefault="00822ED2" w:rsidP="00C54720">
      <w:r>
        <w:t xml:space="preserve">-Analyze </w:t>
      </w:r>
      <w:r w:rsidR="00F92275">
        <w:t>the pros and cons of Big Business</w:t>
      </w:r>
    </w:p>
    <w:p w:rsidR="001C0954" w:rsidRDefault="001C0954">
      <w:r>
        <w:rPr>
          <w:b/>
          <w:u w:val="single"/>
        </w:rPr>
        <w:t>Key Vocabulary</w:t>
      </w:r>
    </w:p>
    <w:p w:rsidR="00822ED2" w:rsidRDefault="00F92275">
      <w:r>
        <w:t>Philanthropy</w:t>
      </w:r>
    </w:p>
    <w:p w:rsidR="00F92275" w:rsidRDefault="00F92275">
      <w:r>
        <w:t>Social Darwinism</w:t>
      </w:r>
    </w:p>
    <w:p w:rsidR="00F92275" w:rsidRDefault="00F92275">
      <w:r>
        <w:t xml:space="preserve">Party Boss </w:t>
      </w:r>
    </w:p>
    <w:p w:rsidR="00F92275" w:rsidRDefault="00F92275">
      <w:r>
        <w:t>Nativism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F74EA1">
        <w:t>Vocabulary Box</w:t>
      </w:r>
    </w:p>
    <w:p w:rsidR="001C0954" w:rsidRPr="00822ED2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F92275">
        <w:t>Quiz: Social Issues of the Gilded Age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F92275">
        <w:t>Political Paralysis of the Gilded Age</w:t>
      </w:r>
    </w:p>
    <w:p w:rsidR="001C0954" w:rsidRPr="001C0954" w:rsidRDefault="001C0954" w:rsidP="001C0954">
      <w:r>
        <w:rPr>
          <w:b/>
        </w:rPr>
        <w:t xml:space="preserve">Activity:  </w:t>
      </w:r>
      <w:r w:rsidR="00F92275">
        <w:t>Class Web Diagrams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Default="001C0954" w:rsidP="001C0954">
      <w:r>
        <w:rPr>
          <w:b/>
        </w:rPr>
        <w:t>Activity:</w:t>
      </w:r>
      <w:r w:rsidR="002810A9">
        <w:t xml:space="preserve">  </w:t>
      </w:r>
      <w:r w:rsidR="00F92275">
        <w:t>Test Review</w:t>
      </w:r>
    </w:p>
    <w:p w:rsidR="00F92275" w:rsidRPr="002810A9" w:rsidRDefault="00F92275" w:rsidP="001C0954">
      <w:r>
        <w:tab/>
        <w:t xml:space="preserve">  Finish Web Diagrams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92275">
        <w:t>Test: Gilded Age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 xml:space="preserve">C/C </w:t>
      </w:r>
      <w:r w:rsidR="00A948AC">
        <w:t>Chart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F92275">
        <w:t>Becoming a World Power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92275">
        <w:t>Imperialism Motives Analysis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5C722A"/>
    <w:rsid w:val="00822ED2"/>
    <w:rsid w:val="00A948AC"/>
    <w:rsid w:val="00C54720"/>
    <w:rsid w:val="00DE1E12"/>
    <w:rsid w:val="00F74EA1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1DFE-4D43-4F23-AD47-4C2C1DC0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2014-09-19T17:35:00Z</dcterms:created>
  <dcterms:modified xsi:type="dcterms:W3CDTF">2014-09-19T17:35:00Z</dcterms:modified>
</cp:coreProperties>
</file>